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0E" w:rsidRDefault="00BA454C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97070"/>
          <w:sz w:val="21"/>
          <w:szCs w:val="21"/>
          <w:shd w:val="clear" w:color="auto" w:fill="FFFFFF"/>
        </w:rPr>
        <w:t>D.1.2 Publica la información adicional para presentar el Proyecto de Presupuesto de Egresos</w:t>
      </w:r>
    </w:p>
    <w:p w:rsidR="00940F5C" w:rsidRDefault="00940F5C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</w:p>
    <w:p w:rsidR="00AC6B1B" w:rsidRPr="00F163DE" w:rsidRDefault="00AC6B1B" w:rsidP="00AC6B1B">
      <w:pPr>
        <w:pStyle w:val="Texto"/>
        <w:spacing w:line="242" w:lineRule="exact"/>
        <w:rPr>
          <w:rFonts w:cs="Arial"/>
        </w:rPr>
      </w:pPr>
      <w:bookmarkStart w:id="0" w:name="_GoBack"/>
      <w:bookmarkEnd w:id="0"/>
      <w:r w:rsidRPr="00F163DE">
        <w:rPr>
          <w:rFonts w:cs="Arial"/>
        </w:rPr>
        <w:t>Formato del Proyecto del Presupuesto de Egresos Armonizado: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28"/>
        <w:gridCol w:w="2184"/>
      </w:tblGrid>
      <w:tr w:rsidR="00AC6B1B" w:rsidRPr="00F163DE" w:rsidTr="00F407BF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C6B1B" w:rsidRPr="00F163DE" w:rsidRDefault="00AC6B1B" w:rsidP="00F407BF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Entidad Federativa/Municipio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6B1B" w:rsidRPr="00F163DE" w:rsidTr="00F407BF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FE8" w:rsidRPr="00F163DE" w:rsidRDefault="00AC6B1B" w:rsidP="00E50FE8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Presupuesto de Egres</w:t>
            </w:r>
            <w:r w:rsidR="00E50FE8">
              <w:rPr>
                <w:rFonts w:cs="Arial"/>
                <w:sz w:val="16"/>
                <w:szCs w:val="16"/>
              </w:rPr>
              <w:t>os para el Ejercicio Fiscal 2018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6B1B" w:rsidRPr="00F163DE" w:rsidTr="00F407BF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Clasificador por Objeto del Gasto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Importe</w:t>
            </w:r>
          </w:p>
        </w:tc>
      </w:tr>
      <w:tr w:rsidR="00AC6B1B" w:rsidRPr="00F163DE" w:rsidTr="00F407BF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6B1B" w:rsidRPr="00F163DE" w:rsidTr="00F407BF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5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22"/>
            </w:tblGrid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PRESUPUESTO DE EGRESOS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SERVICIOS PERSONALES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Remuneraciones al personal de carácter permanente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Remuneraciones al personal de carácter transitorio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Remuneraciones adicionales y especiales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Seguridad Social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Otras prestaciones sociales y económicas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Previsiones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Pago de estímulos a servidores públicos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MATERIALES Y SUMINISTROS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Materiales de administración, emisión de documentos y artículos oficiales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Alimentos y utensilios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Materias primas y materiales de producción y comercialización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Materiales y artículos de construcción y de reparación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Productos químicos, farmacéuticos y de laboratorio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Combustibles, lubricantes y aditivos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Vestuario, blancos, prendas de protección y artículos deportivos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Materiales y suministros para seguridad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Herramientas, refacciones y accesorios menores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SERVICIOS GENERALES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Servicios básicos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Servicios de arrendamiento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Servicios profesionales, científicos, técnicos y otros servicios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Servicios financieros, bancarios y comerciales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Servicios de instalación, reparación, mantenimiento y conservación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Servicios de comunicación social y publicidad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Servicios de traslado y viáticos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Servicios oficiales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servicios generales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TRANSFERENCIAS, ASIGNACIONES, SUBSIDIOS Y OTRAS AYUDAS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Transferencias internas y asignaciones al sector público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Transferencias al resto del sector público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Subsidios y subvenciones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Ayudas sociales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Pensiones y jubilaciones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Transferencias a fideicomisos, mandatos y otros análogos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Transferencias a la seguridad social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Donativos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Transferencias al exterior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BIENES MUEBLES, INMUEBLES E INTANGIBLES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Mobiliario y equipo de administración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Mobiliario y equipo educacional y recreativo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Equipo e instrumental médico y de laboratorio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Vehículos y equipo de transporte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Equipo de defensa y seguridad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Maquinaria, otros equipos y herramientas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Activos biológicos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>Bienes inmuebles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Activos intangibles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INVERSIÓN PÚBLICA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Obra pública en bienes de dominio público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Obra pública en bienes propios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Proyectos productivos y acciones de fomento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INVERSIONES FINANCIERAS Y OTRAS PROVISIONES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Inversiones para el fomento de actividades productivas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Acciones y participaciones de capital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Compra de títulos y valores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Concesión de préstamos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Inversiones en fideicomisos, mandatos y otros análogos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Otras inversiones financieras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Provisiones para contingencias y otras erogaciones especiales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PARTICIPACIONES Y APORTACIONES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Participaciones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Aportaciones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Convenios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DEUDA PÚBLICA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Amortización de la deuda pública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Intereses de la deuda pública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Comisiones de la deuda pública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Gastos de la deuda pública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coberturas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Apoyos financieros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Adeudos de ejercicios fiscales anteriores (ADEFAS)</w:t>
                  </w:r>
                </w:p>
              </w:tc>
            </w:tr>
          </w:tbl>
          <w:p w:rsidR="00AC6B1B" w:rsidRPr="00F163DE" w:rsidRDefault="00AC6B1B" w:rsidP="00F407BF">
            <w:pPr>
              <w:pStyle w:val="Texto"/>
              <w:spacing w:before="4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6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>754,392,978.33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334,612,890.31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197,339,433.75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5,076,097.30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37,157,003.18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65,465,191.06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28,255,165.02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1,310,000.00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10,000.00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32,688,880.50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4,287,700.00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153,500.00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6,921,350.50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248,500.00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15,500,000.00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4,417,380.00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1,160,450.00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202,327,729.76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9,076,000.00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29,397,557.29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26,137,500.00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2,610,000.00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24,340,836.00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10,900,000.00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600,663.24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2,181,000.00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97,084,173.23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44,576,890.00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25,000,000.00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5,000,000.00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14,576,890.00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7,780,900.00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1,973,400.00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35,000.00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2,400,000.00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422,500.00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 xml:space="preserve">2,000,000.00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950,000.00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69,592,462.53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69,592,462.53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38,755,755.20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38,755,755.20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24,057,470.03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12,800,205.71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11,257,264.32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007732" w:rsidRPr="00007732" w:rsidTr="00007732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732" w:rsidRPr="00007732" w:rsidRDefault="00007732" w:rsidP="000077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</w:tbl>
          <w:p w:rsidR="00AC6B1B" w:rsidRPr="00F163DE" w:rsidRDefault="00AC6B1B" w:rsidP="00F407BF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AC6B1B" w:rsidRPr="00F163DE" w:rsidRDefault="00AC6B1B" w:rsidP="00AC6B1B">
      <w:pPr>
        <w:pStyle w:val="Texto"/>
        <w:spacing w:before="60" w:after="60" w:line="240" w:lineRule="auto"/>
        <w:rPr>
          <w:rFonts w:cs="Arial"/>
        </w:rPr>
      </w:pPr>
    </w:p>
    <w:p w:rsidR="00AC6B1B" w:rsidRPr="00F163DE" w:rsidRDefault="00AC6B1B" w:rsidP="00AC6B1B">
      <w:pPr>
        <w:pStyle w:val="Texto"/>
        <w:spacing w:before="60" w:after="60" w:line="240" w:lineRule="auto"/>
        <w:rPr>
          <w:rFonts w:cs="Arial"/>
        </w:rPr>
      </w:pPr>
    </w:p>
    <w:tbl>
      <w:tblPr>
        <w:tblW w:w="9029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1800"/>
      </w:tblGrid>
      <w:tr w:rsidR="00AC6B1B" w:rsidRPr="00F163DE" w:rsidTr="00DD5A50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C6B1B" w:rsidRPr="00F163DE" w:rsidRDefault="00007732" w:rsidP="00F407BF">
            <w:pPr>
              <w:pStyle w:val="Texto"/>
              <w:spacing w:before="4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Municipio de Salamanca, Guanajuato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4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6B1B" w:rsidRPr="00F163DE" w:rsidTr="00DD5A50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4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 xml:space="preserve">Presupuesto de Egresos para el Ejercicio Fiscal </w:t>
            </w:r>
            <w:r w:rsidR="00007732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4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6B1B" w:rsidRPr="00F163DE" w:rsidTr="00DD5A50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4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Clasificación Administrativa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4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Importe</w:t>
            </w:r>
          </w:p>
        </w:tc>
      </w:tr>
      <w:tr w:rsidR="00AC6B1B" w:rsidRPr="00F163DE" w:rsidTr="00DD5A50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4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DD5A50" w:rsidP="00F407BF">
            <w:pPr>
              <w:pStyle w:val="Texto"/>
              <w:spacing w:before="4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DD5A50">
              <w:rPr>
                <w:rFonts w:cs="Arial"/>
                <w:sz w:val="16"/>
                <w:szCs w:val="16"/>
              </w:rPr>
              <w:t>754</w:t>
            </w:r>
            <w:r>
              <w:rPr>
                <w:rFonts w:cs="Arial"/>
                <w:sz w:val="16"/>
                <w:szCs w:val="16"/>
              </w:rPr>
              <w:t>,</w:t>
            </w:r>
            <w:r w:rsidRPr="00DD5A50">
              <w:rPr>
                <w:rFonts w:cs="Arial"/>
                <w:sz w:val="16"/>
                <w:szCs w:val="16"/>
              </w:rPr>
              <w:t>392</w:t>
            </w:r>
            <w:r>
              <w:rPr>
                <w:rFonts w:cs="Arial"/>
                <w:sz w:val="16"/>
                <w:szCs w:val="16"/>
              </w:rPr>
              <w:t>,</w:t>
            </w:r>
            <w:r w:rsidRPr="00DD5A50">
              <w:rPr>
                <w:rFonts w:cs="Arial"/>
                <w:sz w:val="16"/>
                <w:szCs w:val="16"/>
              </w:rPr>
              <w:t>978.33</w:t>
            </w:r>
          </w:p>
        </w:tc>
      </w:tr>
      <w:tr w:rsidR="00AC6B1B" w:rsidRPr="00F163DE" w:rsidTr="00DD5A50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5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>AYUNTAMIENTO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PRESIDENCIA MUNICIPAL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SECRETARIA AYUNTAMIENTO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DIR. COMUNICACION SOCIAL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JUZGADO ADMINISTATIVO MUNICIPAL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ARCHIVO MUNICIPAL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JUNTA LOCAL DE RECLUTAMIENTO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DIR. UNIDAD DE INSPECCION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DIRECCION DE TRANSPORTE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DIR. PROTECCION CIVIL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COORDINACION DE SEGURIDAD CIUDADANA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JEFATURA EVENTOS ESPECIALES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DIRECCION JURIDICA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TESORERIA MUNICIPAL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DIR. GRAL. RELACIONES LABORALES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CONTRALORIA MUNICIPAL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DIR. SISTEMAS DE INFORMACION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DIR. GRAL. DESARROLLO SOCIAL Y HUMANO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DIR. DESARROLLO ECONOMICO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DEPTO. CENTRO CIVICO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JEFATURA DE PREDIAL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DIR. RECURSOS MATERIALES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JEFATURA DE ALMACEN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DIR. DE CATASTRO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DIR. DESARROLLO URBANO Y ECOLOGIA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DIR. GENERAL OBRA PUBLICA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DIR. ECOLOGIA Y MEDIO AMBIENTE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JEFATURA DE MANTENIMIENTO GENERAL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DIR. CULTURA EDUCACION Y DEPORTES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DIR. DE EDUCACION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DIR. COM. MUNICIPAL DEPORTE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DIR. GRAL. SERVICIOS GENERALES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JEF. LIMPIA Y RECOLECCION DE BASURA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JEFATURA DE PARQUES Y JARDINES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MERCADO TOMASA ESTEVES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DIR. DE RASTRO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DEPTO. ALUMBRADO PUBLICO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JEFATURA DE TALLER MUNICIPAL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MERCADO BARAHONA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JEFATURA DE ECOPARQUE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DEPTO. PANTEONES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DIR. GRAL. SERVICIOS MUNICIPALES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OFICIALIA MAYOR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Paramunicipal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Paramunicipal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Paramunicipal</w:t>
                  </w:r>
                </w:p>
              </w:tc>
            </w:tr>
          </w:tbl>
          <w:p w:rsidR="00AC6B1B" w:rsidRPr="00F163DE" w:rsidRDefault="00AC6B1B" w:rsidP="00F407BF">
            <w:pPr>
              <w:pStyle w:val="Texto"/>
              <w:spacing w:before="40" w:after="6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11,427,321.55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16,766,450.00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6,987,731.45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12,663,890.22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   828,811.72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   958,246.86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   305,556.46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6,799,289.53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9,695,325.08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17,994,205.24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117,499,380.73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3,283,161.00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3,087,635.38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175,301,880.08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31,646,538.23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4,474,068.34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5,500,487.27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14,541,000.80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7,359,616.57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   508,745.89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1,882,021.48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17,821,847.92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   706,337.94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3,349,478.84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9,537,458.93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102,855,637.25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6,093,837.74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1,790,331.31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9,741,587.30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1,419,505.35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5,845,107.56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1,582,529.17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15,527,660.88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40,015,945.04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12,494,172.29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2,978,299.69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11,211,582.09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12,119,695.02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1,810,212.84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1,454,828.66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4,142,235.23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1,850,460.24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10,153,672.71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5,379,190.45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20,000,000.00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3,000,000.00 </w:t>
                  </w:r>
                </w:p>
              </w:tc>
            </w:tr>
            <w:tr w:rsidR="00DD5A50" w:rsidRPr="00DD5A50" w:rsidTr="00DD5A50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A50" w:rsidRPr="00DD5A50" w:rsidRDefault="00DD5A50" w:rsidP="00DD5A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D5A5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            2,000,000.00 </w:t>
                  </w:r>
                </w:p>
              </w:tc>
            </w:tr>
          </w:tbl>
          <w:p w:rsidR="00AC6B1B" w:rsidRPr="00F163DE" w:rsidRDefault="00AC6B1B" w:rsidP="00F407BF">
            <w:pPr>
              <w:pStyle w:val="Texto"/>
              <w:spacing w:before="40" w:after="6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</w:tbl>
    <w:p w:rsidR="00AC6B1B" w:rsidRPr="00F163DE" w:rsidRDefault="00AC6B1B" w:rsidP="00AC6B1B">
      <w:pPr>
        <w:pStyle w:val="Texto"/>
        <w:spacing w:before="60" w:after="60" w:line="240" w:lineRule="auto"/>
        <w:rPr>
          <w:rFonts w:cs="Arial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29"/>
        <w:gridCol w:w="1483"/>
      </w:tblGrid>
      <w:tr w:rsidR="00AC6B1B" w:rsidRPr="00F163DE" w:rsidTr="00F407BF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C6B1B" w:rsidRPr="00F163DE" w:rsidRDefault="00DD5A50" w:rsidP="00F407BF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Municipio de Salamanca, Guanajuato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6B1B" w:rsidRPr="00F163DE" w:rsidTr="00F407BF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 xml:space="preserve">Presupuesto de Egresos para el Ejercicio Fiscal </w:t>
            </w:r>
            <w:r w:rsidR="00DD5A50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6B1B" w:rsidRPr="00F163DE" w:rsidTr="00F407BF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Clasificador Funcional del Gasto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Importe</w:t>
            </w:r>
          </w:p>
        </w:tc>
      </w:tr>
      <w:tr w:rsidR="00AC6B1B" w:rsidRPr="00F163DE" w:rsidTr="00F407BF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6B1B" w:rsidRPr="00F163DE" w:rsidTr="00F407BF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60" w:after="6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Gobierno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DD5A50" w:rsidRDefault="00DD5A50" w:rsidP="00DD5A5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D5A5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424,527,420.54</w:t>
            </w:r>
          </w:p>
        </w:tc>
      </w:tr>
      <w:tr w:rsidR="00AC6B1B" w:rsidRPr="00F163DE" w:rsidTr="00F407BF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60" w:after="6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Desarrollo Social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DD5A50" w:rsidRDefault="00DD5A50" w:rsidP="00DD5A5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D5A5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255,810,315.46</w:t>
            </w:r>
          </w:p>
        </w:tc>
      </w:tr>
      <w:tr w:rsidR="00AC6B1B" w:rsidRPr="00F163DE" w:rsidTr="00F407BF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60" w:after="6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lastRenderedPageBreak/>
              <w:t>Desarrollo Económico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DD5A50" w:rsidRDefault="00DD5A50" w:rsidP="00DD5A5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D5A5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74,055,242.33</w:t>
            </w:r>
          </w:p>
        </w:tc>
      </w:tr>
      <w:tr w:rsidR="00AC6B1B" w:rsidRPr="00F163DE" w:rsidTr="00F407BF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60" w:after="6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Otras no clasificadas en funciones anteriores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DD5A50" w:rsidP="00DD5A50">
            <w:pPr>
              <w:pStyle w:val="Texto"/>
              <w:spacing w:before="60" w:after="60" w:line="240" w:lineRule="auto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0.00</w:t>
            </w:r>
          </w:p>
        </w:tc>
      </w:tr>
    </w:tbl>
    <w:p w:rsidR="00AC6B1B" w:rsidRPr="00F163DE" w:rsidRDefault="00AC6B1B" w:rsidP="00AC6B1B">
      <w:pPr>
        <w:pStyle w:val="Texto"/>
        <w:spacing w:before="40" w:after="40" w:line="240" w:lineRule="auto"/>
        <w:rPr>
          <w:rFonts w:cs="Arial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29"/>
        <w:gridCol w:w="1483"/>
      </w:tblGrid>
      <w:tr w:rsidR="00AC6B1B" w:rsidRPr="00F163DE" w:rsidTr="00F407BF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C6B1B" w:rsidRPr="00F163DE" w:rsidRDefault="00DD5A50" w:rsidP="00F407BF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Municipio de Salamanca, Guanajuato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6B1B" w:rsidRPr="00F163DE" w:rsidTr="00F407BF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 xml:space="preserve">Presupuesto de Egresos para el Ejercicio Fiscal </w:t>
            </w:r>
            <w:r w:rsidR="00DD5A50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C6B1B" w:rsidRPr="00F163DE" w:rsidTr="00F407BF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Clasificación por Tipo de Gasto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Importe</w:t>
            </w:r>
          </w:p>
        </w:tc>
      </w:tr>
      <w:tr w:rsidR="00AC6B1B" w:rsidRPr="00F163DE" w:rsidTr="00F407BF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0C2369" w:rsidRDefault="000C2369" w:rsidP="000C236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C23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754,392,978.33</w:t>
            </w:r>
          </w:p>
        </w:tc>
      </w:tr>
      <w:tr w:rsidR="00AC6B1B" w:rsidRPr="00F163DE" w:rsidTr="00F407BF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5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Gasto Corriente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0C2369" w:rsidRDefault="000C2369" w:rsidP="000C236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C23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664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Pr="000C23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219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Pr="000C23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410.09</w:t>
            </w:r>
          </w:p>
        </w:tc>
      </w:tr>
      <w:tr w:rsidR="00AC6B1B" w:rsidRPr="00F163DE" w:rsidTr="00F407BF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5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Gasto de Capital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0C2369" w:rsidRDefault="000C2369" w:rsidP="000C2369">
            <w:pPr>
              <w:pStyle w:val="Texto"/>
              <w:spacing w:before="50" w:after="40" w:line="240" w:lineRule="auto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0C2369">
              <w:rPr>
                <w:rFonts w:cs="Arial"/>
                <w:sz w:val="16"/>
                <w:szCs w:val="16"/>
              </w:rPr>
              <w:t>77</w:t>
            </w:r>
            <w:r>
              <w:rPr>
                <w:rFonts w:cs="Arial"/>
                <w:sz w:val="16"/>
                <w:szCs w:val="16"/>
              </w:rPr>
              <w:t>,</w:t>
            </w:r>
            <w:r w:rsidRPr="000C2369">
              <w:rPr>
                <w:rFonts w:cs="Arial"/>
                <w:sz w:val="16"/>
                <w:szCs w:val="16"/>
              </w:rPr>
              <w:t>373</w:t>
            </w:r>
            <w:r>
              <w:rPr>
                <w:rFonts w:cs="Arial"/>
                <w:sz w:val="16"/>
                <w:szCs w:val="16"/>
              </w:rPr>
              <w:t>,</w:t>
            </w:r>
            <w:r w:rsidRPr="000C2369">
              <w:rPr>
                <w:rFonts w:cs="Arial"/>
                <w:sz w:val="16"/>
                <w:szCs w:val="16"/>
              </w:rPr>
              <w:t>362.53</w:t>
            </w:r>
          </w:p>
        </w:tc>
      </w:tr>
      <w:tr w:rsidR="00AC6B1B" w:rsidRPr="00F163DE" w:rsidTr="00F407BF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F163DE" w:rsidRDefault="00AC6B1B" w:rsidP="00F407BF">
            <w:pPr>
              <w:pStyle w:val="Texto"/>
              <w:spacing w:before="50" w:after="4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Amortización de la deuda y disminución de pasivos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0C2369" w:rsidRDefault="000C2369" w:rsidP="000C2369">
            <w:pPr>
              <w:pStyle w:val="Texto"/>
              <w:spacing w:before="50" w:after="40" w:line="240" w:lineRule="auto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0C2369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,</w:t>
            </w:r>
            <w:r w:rsidRPr="000C2369">
              <w:rPr>
                <w:rFonts w:cs="Arial"/>
                <w:sz w:val="16"/>
                <w:szCs w:val="16"/>
              </w:rPr>
              <w:t>800</w:t>
            </w:r>
            <w:r>
              <w:rPr>
                <w:rFonts w:cs="Arial"/>
                <w:sz w:val="16"/>
                <w:szCs w:val="16"/>
              </w:rPr>
              <w:t>,</w:t>
            </w:r>
            <w:r w:rsidRPr="000C2369">
              <w:rPr>
                <w:rFonts w:cs="Arial"/>
                <w:sz w:val="16"/>
                <w:szCs w:val="16"/>
              </w:rPr>
              <w:t>205.71</w:t>
            </w:r>
          </w:p>
        </w:tc>
      </w:tr>
      <w:tr w:rsidR="00AC6B1B" w:rsidRPr="00757C89" w:rsidTr="00F407BF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757C89" w:rsidRDefault="00AC6B1B" w:rsidP="00F407BF">
            <w:pPr>
              <w:pStyle w:val="Texto"/>
              <w:spacing w:after="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757C89">
              <w:rPr>
                <w:rFonts w:cs="Arial"/>
                <w:sz w:val="16"/>
                <w:szCs w:val="16"/>
              </w:rPr>
              <w:t>Pensiones y Jubilaciones</w:t>
            </w:r>
          </w:p>
          <w:p w:rsidR="00AC6B1B" w:rsidRPr="00757C89" w:rsidRDefault="00AC6B1B" w:rsidP="00F407BF">
            <w:pPr>
              <w:pStyle w:val="Texto"/>
              <w:spacing w:after="0" w:line="240" w:lineRule="auto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0C2369" w:rsidRDefault="000C2369" w:rsidP="000C2369">
            <w:pPr>
              <w:pStyle w:val="Texto"/>
              <w:spacing w:before="50" w:after="40" w:line="240" w:lineRule="auto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0C2369">
              <w:rPr>
                <w:rFonts w:cs="Arial"/>
                <w:sz w:val="16"/>
                <w:szCs w:val="16"/>
              </w:rPr>
              <w:t>0.00</w:t>
            </w:r>
          </w:p>
        </w:tc>
      </w:tr>
      <w:tr w:rsidR="00AC6B1B" w:rsidRPr="00F163DE" w:rsidTr="00F407BF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757C89" w:rsidRDefault="00AC6B1B" w:rsidP="00F407BF">
            <w:pPr>
              <w:pStyle w:val="Texto"/>
              <w:spacing w:after="0"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757C89">
              <w:rPr>
                <w:rFonts w:cs="Arial"/>
                <w:sz w:val="16"/>
                <w:szCs w:val="16"/>
              </w:rPr>
              <w:t>Participaciones</w:t>
            </w:r>
          </w:p>
          <w:p w:rsidR="00AC6B1B" w:rsidRPr="00757C89" w:rsidRDefault="00AC6B1B" w:rsidP="00F407BF">
            <w:pPr>
              <w:pStyle w:val="Texto"/>
              <w:spacing w:after="0" w:line="240" w:lineRule="auto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1B" w:rsidRPr="000C2369" w:rsidRDefault="000C2369" w:rsidP="000C2369">
            <w:pPr>
              <w:pStyle w:val="Texto"/>
              <w:spacing w:before="50" w:after="40" w:line="240" w:lineRule="auto"/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0C2369">
              <w:rPr>
                <w:rFonts w:cs="Arial"/>
                <w:sz w:val="16"/>
                <w:szCs w:val="16"/>
              </w:rPr>
              <w:t>0.00</w:t>
            </w:r>
          </w:p>
        </w:tc>
      </w:tr>
    </w:tbl>
    <w:p w:rsidR="00AC6B1B" w:rsidRDefault="00AC6B1B" w:rsidP="00AC6B1B">
      <w:pPr>
        <w:pStyle w:val="Texto"/>
        <w:spacing w:before="50" w:after="40" w:line="240" w:lineRule="auto"/>
        <w:rPr>
          <w:rFonts w:cs="Arial"/>
        </w:rPr>
      </w:pPr>
    </w:p>
    <w:p w:rsidR="00A439E0" w:rsidRDefault="00A439E0" w:rsidP="00AC6B1B">
      <w:pPr>
        <w:pStyle w:val="Texto"/>
        <w:spacing w:before="50" w:after="40" w:line="240" w:lineRule="auto"/>
        <w:rPr>
          <w:rFonts w:cs="Arial"/>
        </w:rPr>
      </w:pPr>
    </w:p>
    <w:tbl>
      <w:tblPr>
        <w:tblW w:w="6750" w:type="dxa"/>
        <w:tblInd w:w="11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50"/>
      </w:tblGrid>
      <w:tr w:rsidR="00A439E0" w:rsidRPr="00F163DE" w:rsidTr="00F407BF">
        <w:trPr>
          <w:trHeight w:val="144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439E0" w:rsidRPr="00F163DE" w:rsidRDefault="00A439E0" w:rsidP="00F407BF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Municipio de Salamanca, Guanajuato</w:t>
            </w:r>
          </w:p>
        </w:tc>
      </w:tr>
      <w:tr w:rsidR="00A439E0" w:rsidRPr="00F163DE" w:rsidTr="00F407BF">
        <w:trPr>
          <w:trHeight w:val="144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E0" w:rsidRPr="00F163DE" w:rsidRDefault="00A439E0" w:rsidP="00F407BF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Presupuesto de Egres</w:t>
            </w:r>
            <w:r>
              <w:rPr>
                <w:rFonts w:cs="Arial"/>
                <w:sz w:val="16"/>
                <w:szCs w:val="16"/>
              </w:rPr>
              <w:t>os para el Ejercicio Fiscal 2018</w:t>
            </w:r>
          </w:p>
        </w:tc>
      </w:tr>
      <w:tr w:rsidR="00A439E0" w:rsidRPr="00F163DE" w:rsidTr="00F407BF">
        <w:trPr>
          <w:trHeight w:val="144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E0" w:rsidRPr="00F163DE" w:rsidRDefault="00A439E0" w:rsidP="00F407BF">
            <w:pPr>
              <w:pStyle w:val="Texto"/>
              <w:spacing w:before="5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Prioridades de Gasto</w:t>
            </w:r>
          </w:p>
        </w:tc>
      </w:tr>
      <w:tr w:rsidR="00A439E0" w:rsidRPr="00F163DE" w:rsidTr="00F407BF">
        <w:trPr>
          <w:trHeight w:val="144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0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40"/>
            </w:tblGrid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1.3.1 PRESIDENCIA/GUBERNATURA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1.3.2 POLITICA INTERIOR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1.3.4 FUNCION PUBLICA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1.3.5 ASUNTOS JURIDICOS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1.3.9 OTROS POLITICA DE GOBIERN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1.5.2 ASUNTOS HACENDARIOS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1.7.2 PROTECCION CIVIL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1.7.3 OTROS ASUNTOS ORDEN PUBLI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1.8.1 SERV REGISTRALES Y ADMVOS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1.8.3 SERV COMUNICACION Y MEDIO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1.8.5 OTROS SERVICIOS GENERAL ES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2.1.3 ORDENACION DE AGUAS RESID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2.1.5 PROTEC D IVERSID BIOLOGICA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2.2.1 URBANIZACION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2.2.2 DESARROLLO COMUNITARIO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2.2.3 ABASTECIMIENTO DE AGUA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2.2.4 ALU MBRADO PUBLICO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2.2.6 SERVICIOS COMUNALES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2.4.1 DEPORTE Y RECREACION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2.4.2 CULTURA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2.5.6 OTROS SERVI CIO EDUCATIVOS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2.6.8 OTROS GRUPOS VULNERABLES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2.7.1 OTROS ASUNTOS SOCIALES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3. 7.1 TURISMO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3.1.1 ASUNT EC ONOMICOS Y COMERC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 xml:space="preserve">3.1.2 ASUNTOS LABORALES GRALES </w:t>
                  </w:r>
                </w:p>
              </w:tc>
            </w:tr>
            <w:tr w:rsidR="0042783C" w:rsidRPr="0042783C" w:rsidTr="0042783C">
              <w:trPr>
                <w:trHeight w:val="300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83C" w:rsidRPr="0042783C" w:rsidRDefault="0042783C" w:rsidP="004278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2783C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3.2.1 AGROPECUARIA </w:t>
                  </w:r>
                </w:p>
              </w:tc>
            </w:tr>
          </w:tbl>
          <w:p w:rsidR="00A439E0" w:rsidRPr="00F163DE" w:rsidRDefault="00A439E0" w:rsidP="00F407BF">
            <w:pPr>
              <w:pStyle w:val="Texto"/>
              <w:spacing w:before="50" w:after="40" w:line="240" w:lineRule="auto"/>
              <w:ind w:firstLine="0"/>
              <w:rPr>
                <w:rFonts w:cs="Arial"/>
                <w:sz w:val="16"/>
                <w:szCs w:val="16"/>
              </w:rPr>
            </w:pPr>
          </w:p>
        </w:tc>
      </w:tr>
    </w:tbl>
    <w:p w:rsidR="00A439E0" w:rsidRPr="00F163DE" w:rsidRDefault="00A439E0" w:rsidP="00A439E0">
      <w:pPr>
        <w:pStyle w:val="Texto"/>
        <w:spacing w:before="50" w:after="40" w:line="240" w:lineRule="auto"/>
        <w:rPr>
          <w:rFonts w:cs="Arial"/>
        </w:rPr>
      </w:pPr>
    </w:p>
    <w:p w:rsidR="00A439E0" w:rsidRDefault="00A439E0" w:rsidP="00A439E0">
      <w:pPr>
        <w:pStyle w:val="Texto"/>
        <w:spacing w:before="50" w:after="40" w:line="240" w:lineRule="auto"/>
        <w:rPr>
          <w:rFonts w:cs="Arial"/>
        </w:rPr>
      </w:pPr>
    </w:p>
    <w:tbl>
      <w:tblPr>
        <w:tblW w:w="6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</w:tblGrid>
      <w:tr w:rsidR="00B978F9" w:rsidRPr="00170930" w:rsidTr="00B978F9">
        <w:trPr>
          <w:trHeight w:val="810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F9" w:rsidRPr="00B978F9" w:rsidRDefault="00B978F9" w:rsidP="00B9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</w:pPr>
            <w:r w:rsidRPr="00B978F9"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>Municipio de Salamanca, Guanajuato</w:t>
            </w:r>
          </w:p>
        </w:tc>
      </w:tr>
      <w:tr w:rsidR="00B978F9" w:rsidRPr="00170930" w:rsidTr="00B978F9">
        <w:trPr>
          <w:trHeight w:val="810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F9" w:rsidRPr="00B978F9" w:rsidRDefault="00B978F9" w:rsidP="00B9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</w:pPr>
            <w:r w:rsidRPr="00B978F9"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>Presupuesto de Egresos para el Ejercicio Fiscal 2018</w:t>
            </w:r>
          </w:p>
        </w:tc>
      </w:tr>
      <w:tr w:rsidR="00B978F9" w:rsidRPr="00170930" w:rsidTr="00B978F9">
        <w:trPr>
          <w:trHeight w:val="810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F9" w:rsidRPr="00B978F9" w:rsidRDefault="00B978F9" w:rsidP="00B9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</w:pPr>
            <w:r w:rsidRPr="00B978F9"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>Programas y Proyectos</w:t>
            </w:r>
          </w:p>
        </w:tc>
      </w:tr>
      <w:tr w:rsidR="00170930" w:rsidRPr="00170930" w:rsidTr="00B978F9">
        <w:trPr>
          <w:trHeight w:val="810"/>
          <w:jc w:val="center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30" w:rsidRPr="00170930" w:rsidRDefault="00170930" w:rsidP="001709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</w:pPr>
            <w:r w:rsidRPr="001709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  <w:t>EMP C PRINCIPAL 19 DE MARZO LOS CONEJOS      </w:t>
            </w:r>
          </w:p>
        </w:tc>
      </w:tr>
      <w:tr w:rsidR="00170930" w:rsidRPr="00170930" w:rsidTr="00B978F9">
        <w:trPr>
          <w:trHeight w:val="810"/>
          <w:jc w:val="center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30" w:rsidRPr="00170930" w:rsidRDefault="00170930" w:rsidP="001709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</w:pPr>
            <w:r w:rsidRPr="001709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  <w:t>ESPACIO FAMILIAR EN COLONIA LAS REYNAS       </w:t>
            </w:r>
          </w:p>
        </w:tc>
      </w:tr>
      <w:tr w:rsidR="00170930" w:rsidRPr="00170930" w:rsidTr="00B978F9">
        <w:trPr>
          <w:trHeight w:val="810"/>
          <w:jc w:val="center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30" w:rsidRPr="00170930" w:rsidRDefault="00170930" w:rsidP="001709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</w:pPr>
            <w:r w:rsidRPr="001709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  <w:t>REH CAM SANTIAGUILLO GARCIA EC SN JUAN R     </w:t>
            </w:r>
          </w:p>
        </w:tc>
      </w:tr>
      <w:tr w:rsidR="00170930" w:rsidRPr="00170930" w:rsidTr="00B978F9">
        <w:trPr>
          <w:trHeight w:val="810"/>
          <w:jc w:val="center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30" w:rsidRPr="00170930" w:rsidRDefault="00170930" w:rsidP="001709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</w:pPr>
            <w:r w:rsidRPr="001709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  <w:t>REH CAM EC SAL MENDOZA-HACIENDITA CARMEN     </w:t>
            </w:r>
          </w:p>
        </w:tc>
      </w:tr>
      <w:tr w:rsidR="00170930" w:rsidRPr="00170930" w:rsidTr="00B978F9">
        <w:trPr>
          <w:trHeight w:val="810"/>
          <w:jc w:val="center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30" w:rsidRPr="00170930" w:rsidRDefault="00170930" w:rsidP="001709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</w:pPr>
            <w:r w:rsidRPr="001709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  <w:t>REH CALLE JUAN DE CHAVARRIA CABECERA         </w:t>
            </w:r>
          </w:p>
        </w:tc>
      </w:tr>
      <w:tr w:rsidR="00170930" w:rsidRPr="00170930" w:rsidTr="00B978F9">
        <w:trPr>
          <w:trHeight w:val="810"/>
          <w:jc w:val="center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30" w:rsidRPr="00170930" w:rsidRDefault="00170930" w:rsidP="001709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</w:pPr>
            <w:r w:rsidRPr="001709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  <w:t>PAV DE LA CALLE SANTA RITA CABECERA          </w:t>
            </w:r>
          </w:p>
        </w:tc>
      </w:tr>
      <w:tr w:rsidR="00170930" w:rsidRPr="00170930" w:rsidTr="00B978F9">
        <w:trPr>
          <w:trHeight w:val="810"/>
          <w:jc w:val="center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30" w:rsidRPr="00170930" w:rsidRDefault="00170930" w:rsidP="001709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</w:pPr>
            <w:r w:rsidRPr="001709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  <w:t>REPROCOM                                     </w:t>
            </w:r>
          </w:p>
        </w:tc>
      </w:tr>
      <w:tr w:rsidR="00170930" w:rsidRPr="00170930" w:rsidTr="00B978F9">
        <w:trPr>
          <w:trHeight w:val="810"/>
          <w:jc w:val="center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30" w:rsidRPr="00170930" w:rsidRDefault="00170930" w:rsidP="001709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</w:pPr>
            <w:r w:rsidRPr="001709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  <w:t>VIENTRES OVINOS                              </w:t>
            </w:r>
          </w:p>
        </w:tc>
      </w:tr>
      <w:tr w:rsidR="00170930" w:rsidRPr="00170930" w:rsidTr="00B978F9">
        <w:trPr>
          <w:trHeight w:val="810"/>
          <w:jc w:val="center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30" w:rsidRPr="00170930" w:rsidRDefault="00170930" w:rsidP="001709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</w:pPr>
            <w:r w:rsidRPr="001709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  <w:t>INGRESOS                                     </w:t>
            </w:r>
          </w:p>
        </w:tc>
      </w:tr>
      <w:tr w:rsidR="00170930" w:rsidRPr="00170930" w:rsidTr="00B978F9">
        <w:trPr>
          <w:trHeight w:val="810"/>
          <w:jc w:val="center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30" w:rsidRPr="00170930" w:rsidRDefault="00170930" w:rsidP="001709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</w:pPr>
            <w:r w:rsidRPr="001709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  <w:t>COMISARIA                                    </w:t>
            </w:r>
          </w:p>
        </w:tc>
      </w:tr>
      <w:tr w:rsidR="00170930" w:rsidRPr="00170930" w:rsidTr="00B978F9">
        <w:trPr>
          <w:trHeight w:val="810"/>
          <w:jc w:val="center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30" w:rsidRPr="00170930" w:rsidRDefault="00170930" w:rsidP="001709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</w:pPr>
            <w:r w:rsidRPr="001709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  <w:t>COORDINACION DE SEGURIDAD PUBLICA            </w:t>
            </w:r>
          </w:p>
        </w:tc>
      </w:tr>
      <w:tr w:rsidR="00170930" w:rsidRPr="00170930" w:rsidTr="00B978F9">
        <w:trPr>
          <w:trHeight w:val="810"/>
          <w:jc w:val="center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30" w:rsidRPr="00170930" w:rsidRDefault="00170930" w:rsidP="001709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</w:pPr>
            <w:r w:rsidRPr="001709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  <w:lastRenderedPageBreak/>
              <w:t>DIRECCION TECNICA DE SEGURIDAD PUBLICA       </w:t>
            </w:r>
          </w:p>
        </w:tc>
      </w:tr>
      <w:tr w:rsidR="00170930" w:rsidRPr="00170930" w:rsidTr="00B978F9">
        <w:trPr>
          <w:trHeight w:val="810"/>
          <w:jc w:val="center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30" w:rsidRPr="00170930" w:rsidRDefault="00170930" w:rsidP="001709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</w:pPr>
            <w:r w:rsidRPr="001709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  <w:t>DIRECCION ACADEMIA DE SEGURIDAD PUBLICA      </w:t>
            </w:r>
          </w:p>
        </w:tc>
      </w:tr>
      <w:tr w:rsidR="00170930" w:rsidRPr="00170930" w:rsidTr="00B978F9">
        <w:trPr>
          <w:trHeight w:val="810"/>
          <w:jc w:val="center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30" w:rsidRPr="00170930" w:rsidRDefault="00170930" w:rsidP="001709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</w:pPr>
            <w:r w:rsidRPr="001709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  <w:t>DIRECCION OFICIALES CALIFICADORES            </w:t>
            </w:r>
          </w:p>
        </w:tc>
      </w:tr>
      <w:tr w:rsidR="00170930" w:rsidRPr="00170930" w:rsidTr="00B978F9">
        <w:trPr>
          <w:trHeight w:val="810"/>
          <w:jc w:val="center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30" w:rsidRPr="00170930" w:rsidRDefault="00170930" w:rsidP="001709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</w:pPr>
            <w:r w:rsidRPr="001709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  <w:t>SECRETARIA TECNICA DEL CONSEJO               </w:t>
            </w:r>
          </w:p>
        </w:tc>
      </w:tr>
      <w:tr w:rsidR="00170930" w:rsidRPr="00170930" w:rsidTr="00B978F9">
        <w:trPr>
          <w:trHeight w:val="810"/>
          <w:jc w:val="center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30" w:rsidRPr="00170930" w:rsidRDefault="00170930" w:rsidP="001709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</w:pPr>
            <w:r w:rsidRPr="001709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  <w:t>JEFATURA DE PREVENCION AL DELITO             </w:t>
            </w:r>
          </w:p>
        </w:tc>
      </w:tr>
      <w:tr w:rsidR="00170930" w:rsidRPr="00170930" w:rsidTr="00B978F9">
        <w:trPr>
          <w:trHeight w:val="810"/>
          <w:jc w:val="center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30" w:rsidRPr="00170930" w:rsidRDefault="00170930" w:rsidP="001709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</w:pPr>
            <w:r w:rsidRPr="001709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  <w:t>JEFATURA DEL SISTEMA 066                     </w:t>
            </w:r>
          </w:p>
        </w:tc>
      </w:tr>
      <w:tr w:rsidR="00170930" w:rsidRPr="00170930" w:rsidTr="00B978F9">
        <w:trPr>
          <w:trHeight w:val="810"/>
          <w:jc w:val="center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30" w:rsidRPr="00170930" w:rsidRDefault="00170930" w:rsidP="001709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</w:pPr>
            <w:r w:rsidRPr="001709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  <w:t>VIALIDAD                                     </w:t>
            </w:r>
          </w:p>
        </w:tc>
      </w:tr>
      <w:tr w:rsidR="00170930" w:rsidRPr="00170930" w:rsidTr="00B978F9">
        <w:trPr>
          <w:trHeight w:val="810"/>
          <w:jc w:val="center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30" w:rsidRPr="00170930" w:rsidRDefault="00170930" w:rsidP="001709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</w:pPr>
            <w:r w:rsidRPr="001709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  <w:t>PAV CALL ALLENDE EN LA COMUN DE VALENCIA     </w:t>
            </w:r>
          </w:p>
        </w:tc>
      </w:tr>
      <w:tr w:rsidR="00170930" w:rsidRPr="00170930" w:rsidTr="00B978F9">
        <w:trPr>
          <w:trHeight w:val="810"/>
          <w:jc w:val="center"/>
        </w:trPr>
        <w:tc>
          <w:tcPr>
            <w:tcW w:w="6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30" w:rsidRPr="00170930" w:rsidRDefault="00170930" w:rsidP="0017093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</w:pPr>
            <w:r w:rsidRPr="001709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MX"/>
              </w:rPr>
              <w:t>PAV C REFORMA ENTRE LAS C 5 DE MAYO A IR     </w:t>
            </w:r>
          </w:p>
        </w:tc>
      </w:tr>
    </w:tbl>
    <w:p w:rsidR="00F407BF" w:rsidRDefault="00F407BF" w:rsidP="00A439E0">
      <w:pPr>
        <w:pStyle w:val="Texto"/>
        <w:spacing w:before="50" w:after="40" w:line="240" w:lineRule="auto"/>
        <w:rPr>
          <w:rFonts w:cs="Arial"/>
        </w:rPr>
      </w:pPr>
    </w:p>
    <w:p w:rsidR="00F407BF" w:rsidRDefault="00F407BF" w:rsidP="00A439E0">
      <w:pPr>
        <w:pStyle w:val="Texto"/>
        <w:spacing w:before="50" w:after="40" w:line="240" w:lineRule="auto"/>
        <w:rPr>
          <w:rFonts w:cs="Arial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2"/>
        <w:gridCol w:w="1890"/>
        <w:gridCol w:w="1877"/>
        <w:gridCol w:w="1560"/>
      </w:tblGrid>
      <w:tr w:rsidR="00B978F9" w:rsidRPr="00811B53" w:rsidTr="00000E60">
        <w:trPr>
          <w:trHeight w:val="397"/>
          <w:tblHeader/>
          <w:jc w:val="center"/>
        </w:trPr>
        <w:tc>
          <w:tcPr>
            <w:tcW w:w="8359" w:type="dxa"/>
            <w:gridSpan w:val="4"/>
            <w:shd w:val="clear" w:color="auto" w:fill="F2F2F2" w:themeFill="background1" w:themeFillShade="F2"/>
            <w:noWrap/>
            <w:vAlign w:val="center"/>
          </w:tcPr>
          <w:p w:rsidR="00B978F9" w:rsidRPr="00F163DE" w:rsidRDefault="00B978F9" w:rsidP="00B978F9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163DE">
              <w:rPr>
                <w:rFonts w:cs="Arial"/>
                <w:sz w:val="16"/>
                <w:szCs w:val="16"/>
              </w:rPr>
              <w:t>Entidad Federativa/Municipio</w:t>
            </w:r>
          </w:p>
          <w:p w:rsidR="00B978F9" w:rsidRPr="00811B53" w:rsidRDefault="00B978F9" w:rsidP="00F407BF">
            <w:pPr>
              <w:jc w:val="center"/>
              <w:rPr>
                <w:rFonts w:ascii="Fira Sans Medium" w:eastAsia="Times New Roman" w:hAnsi="Fira Sans Medium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F163DE">
              <w:rPr>
                <w:rFonts w:cs="Arial"/>
                <w:sz w:val="16"/>
                <w:szCs w:val="16"/>
              </w:rPr>
              <w:t>Analítico de plazas</w:t>
            </w:r>
          </w:p>
        </w:tc>
      </w:tr>
      <w:tr w:rsidR="00B978F9" w:rsidRPr="00811B53" w:rsidTr="00000E60">
        <w:trPr>
          <w:trHeight w:val="397"/>
          <w:tblHeader/>
          <w:jc w:val="center"/>
        </w:trPr>
        <w:tc>
          <w:tcPr>
            <w:tcW w:w="3032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B978F9" w:rsidRPr="00811B53" w:rsidRDefault="00B978F9" w:rsidP="00F407BF">
            <w:pPr>
              <w:jc w:val="center"/>
              <w:rPr>
                <w:rFonts w:ascii="Fira Sans Medium" w:eastAsia="Times New Roman" w:hAnsi="Fira Sans Medium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811B53">
              <w:rPr>
                <w:rFonts w:ascii="Fira Sans Medium" w:eastAsia="Times New Roman" w:hAnsi="Fira Sans Medium"/>
                <w:bCs/>
                <w:color w:val="000000" w:themeColor="text1"/>
                <w:sz w:val="20"/>
                <w:szCs w:val="20"/>
                <w:lang w:val="es-ES" w:eastAsia="es-ES"/>
              </w:rPr>
              <w:t>Plaza</w:t>
            </w:r>
            <w:r>
              <w:rPr>
                <w:rFonts w:ascii="Fira Sans Medium" w:eastAsia="Times New Roman" w:hAnsi="Fira Sans Medium"/>
                <w:bCs/>
                <w:color w:val="000000" w:themeColor="text1"/>
                <w:sz w:val="20"/>
                <w:szCs w:val="20"/>
                <w:lang w:val="es-ES" w:eastAsia="es-ES"/>
              </w:rPr>
              <w:t>/Puesto</w:t>
            </w:r>
          </w:p>
        </w:tc>
        <w:tc>
          <w:tcPr>
            <w:tcW w:w="1890" w:type="dxa"/>
            <w:vMerge w:val="restart"/>
            <w:shd w:val="clear" w:color="auto" w:fill="F2F2F2" w:themeFill="background1" w:themeFillShade="F2"/>
            <w:vAlign w:val="center"/>
          </w:tcPr>
          <w:p w:rsidR="00B978F9" w:rsidRPr="00811B53" w:rsidRDefault="00B978F9" w:rsidP="00F407BF">
            <w:pPr>
              <w:jc w:val="center"/>
              <w:rPr>
                <w:rFonts w:ascii="Fira Sans Medium" w:eastAsia="Times New Roman" w:hAnsi="Fira Sans Medium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811B53">
              <w:rPr>
                <w:rFonts w:ascii="Fira Sans Medium" w:eastAsia="Times New Roman" w:hAnsi="Fira Sans Medium"/>
                <w:bCs/>
                <w:color w:val="000000" w:themeColor="text1"/>
                <w:sz w:val="20"/>
                <w:szCs w:val="20"/>
                <w:lang w:val="es-ES" w:eastAsia="es-ES"/>
              </w:rPr>
              <w:t>Número de plazas</w:t>
            </w:r>
          </w:p>
        </w:tc>
        <w:tc>
          <w:tcPr>
            <w:tcW w:w="3437" w:type="dxa"/>
            <w:gridSpan w:val="2"/>
            <w:shd w:val="clear" w:color="auto" w:fill="F2F2F2" w:themeFill="background1" w:themeFillShade="F2"/>
            <w:vAlign w:val="center"/>
          </w:tcPr>
          <w:p w:rsidR="00B978F9" w:rsidRPr="00811B53" w:rsidRDefault="00B978F9" w:rsidP="00F407BF">
            <w:pPr>
              <w:jc w:val="center"/>
              <w:rPr>
                <w:rFonts w:ascii="Fira Sans Medium" w:eastAsia="Times New Roman" w:hAnsi="Fira Sans Medium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B978F9">
              <w:rPr>
                <w:rFonts w:ascii="Fira Sans Medium" w:eastAsia="Times New Roman" w:hAnsi="Fira Sans Medium"/>
                <w:bCs/>
                <w:color w:val="000000" w:themeColor="text1"/>
                <w:sz w:val="20"/>
                <w:szCs w:val="20"/>
                <w:lang w:val="es-ES" w:eastAsia="es-ES"/>
              </w:rPr>
              <w:t>Remuneraciones</w:t>
            </w:r>
          </w:p>
        </w:tc>
      </w:tr>
      <w:tr w:rsidR="00B978F9" w:rsidRPr="00811B53" w:rsidTr="00000E60">
        <w:trPr>
          <w:trHeight w:val="397"/>
          <w:tblHeader/>
          <w:jc w:val="center"/>
        </w:trPr>
        <w:tc>
          <w:tcPr>
            <w:tcW w:w="303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B978F9" w:rsidRPr="00811B53" w:rsidRDefault="00B978F9" w:rsidP="00F407BF">
            <w:pPr>
              <w:jc w:val="center"/>
              <w:rPr>
                <w:rFonts w:ascii="Fira Sans Medium" w:eastAsia="Times New Roman" w:hAnsi="Fira Sans Medium"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  <w:vAlign w:val="center"/>
          </w:tcPr>
          <w:p w:rsidR="00B978F9" w:rsidRPr="00811B53" w:rsidRDefault="00B978F9" w:rsidP="00F407BF">
            <w:pPr>
              <w:jc w:val="center"/>
              <w:rPr>
                <w:rFonts w:ascii="Fira Sans Medium" w:eastAsia="Times New Roman" w:hAnsi="Fira Sans Medium"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B978F9" w:rsidRPr="00811B53" w:rsidRDefault="00B978F9" w:rsidP="00F407BF">
            <w:pPr>
              <w:jc w:val="center"/>
              <w:rPr>
                <w:rFonts w:ascii="Fira Sans Medium" w:eastAsia="Times New Roman" w:hAnsi="Fira Sans Medium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Fira Sans Medium" w:eastAsia="Times New Roman" w:hAnsi="Fira Sans Medium"/>
                <w:bCs/>
                <w:color w:val="000000" w:themeColor="text1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978F9" w:rsidRPr="00811B53" w:rsidRDefault="00B978F9" w:rsidP="00F407BF">
            <w:pPr>
              <w:jc w:val="center"/>
              <w:rPr>
                <w:rFonts w:ascii="Fira Sans Medium" w:eastAsia="Times New Roman" w:hAnsi="Fira Sans Medium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Fira Sans Medium" w:eastAsia="Times New Roman" w:hAnsi="Fira Sans Medium"/>
                <w:bCs/>
                <w:color w:val="000000" w:themeColor="text1"/>
                <w:sz w:val="20"/>
                <w:szCs w:val="20"/>
                <w:lang w:val="es-ES" w:eastAsia="es-ES"/>
              </w:rPr>
              <w:t>Hasta</w:t>
            </w:r>
          </w:p>
        </w:tc>
      </w:tr>
      <w:tr w:rsidR="00B978F9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  <w:hideMark/>
          </w:tcPr>
          <w:p w:rsidR="00B978F9" w:rsidRPr="00811B53" w:rsidRDefault="00B978F9" w:rsidP="00F407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Presidente municipal</w:t>
            </w:r>
          </w:p>
        </w:tc>
        <w:tc>
          <w:tcPr>
            <w:tcW w:w="1890" w:type="dxa"/>
            <w:vAlign w:val="center"/>
          </w:tcPr>
          <w:p w:rsidR="00B978F9" w:rsidRPr="00811B53" w:rsidRDefault="00B978F9" w:rsidP="00F407B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877" w:type="dxa"/>
            <w:vAlign w:val="center"/>
          </w:tcPr>
          <w:p w:rsidR="00B978F9" w:rsidRPr="00811B53" w:rsidRDefault="00F76041" w:rsidP="00F407B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108,048.58</w:t>
            </w:r>
          </w:p>
        </w:tc>
        <w:tc>
          <w:tcPr>
            <w:tcW w:w="1560" w:type="dxa"/>
            <w:vAlign w:val="center"/>
          </w:tcPr>
          <w:p w:rsidR="00B978F9" w:rsidRPr="00811B53" w:rsidRDefault="00F76041" w:rsidP="00F407B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108,048.58</w:t>
            </w:r>
          </w:p>
        </w:tc>
      </w:tr>
      <w:tr w:rsidR="00B978F9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  <w:hideMark/>
          </w:tcPr>
          <w:p w:rsidR="00B978F9" w:rsidRPr="00811B53" w:rsidRDefault="00B978F9" w:rsidP="00F407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Síndico</w:t>
            </w:r>
          </w:p>
        </w:tc>
        <w:tc>
          <w:tcPr>
            <w:tcW w:w="1890" w:type="dxa"/>
            <w:vAlign w:val="center"/>
          </w:tcPr>
          <w:p w:rsidR="00B978F9" w:rsidRPr="00811B53" w:rsidRDefault="00B978F9" w:rsidP="00F407B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877" w:type="dxa"/>
            <w:vAlign w:val="center"/>
          </w:tcPr>
          <w:p w:rsidR="00B978F9" w:rsidRPr="00811B53" w:rsidRDefault="00F76041" w:rsidP="00F407B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58,263.94</w:t>
            </w:r>
          </w:p>
        </w:tc>
        <w:tc>
          <w:tcPr>
            <w:tcW w:w="1560" w:type="dxa"/>
            <w:vAlign w:val="center"/>
          </w:tcPr>
          <w:p w:rsidR="00B978F9" w:rsidRPr="00811B53" w:rsidRDefault="00F76041" w:rsidP="00F407B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58,263.94</w:t>
            </w:r>
          </w:p>
        </w:tc>
      </w:tr>
      <w:tr w:rsidR="00B978F9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  <w:hideMark/>
          </w:tcPr>
          <w:p w:rsidR="00B978F9" w:rsidRPr="00811B53" w:rsidRDefault="00B978F9" w:rsidP="00F407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Regidor</w:t>
            </w:r>
          </w:p>
        </w:tc>
        <w:tc>
          <w:tcPr>
            <w:tcW w:w="1890" w:type="dxa"/>
            <w:vAlign w:val="center"/>
          </w:tcPr>
          <w:p w:rsidR="00B978F9" w:rsidRPr="00811B53" w:rsidRDefault="00B978F9" w:rsidP="00F407B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877" w:type="dxa"/>
            <w:vAlign w:val="center"/>
          </w:tcPr>
          <w:p w:rsidR="00B978F9" w:rsidRPr="00811B53" w:rsidRDefault="00F76041" w:rsidP="00F407B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53,543.12</w:t>
            </w:r>
          </w:p>
        </w:tc>
        <w:tc>
          <w:tcPr>
            <w:tcW w:w="1560" w:type="dxa"/>
            <w:vAlign w:val="center"/>
          </w:tcPr>
          <w:p w:rsidR="00B978F9" w:rsidRPr="00811B53" w:rsidRDefault="00F76041" w:rsidP="00F407B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53,543.12</w:t>
            </w:r>
          </w:p>
        </w:tc>
      </w:tr>
      <w:tr w:rsidR="00B978F9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  <w:hideMark/>
          </w:tcPr>
          <w:p w:rsidR="00B978F9" w:rsidRPr="00811B53" w:rsidRDefault="00B978F9" w:rsidP="00F407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Director General “A”</w:t>
            </w:r>
          </w:p>
        </w:tc>
        <w:tc>
          <w:tcPr>
            <w:tcW w:w="1890" w:type="dxa"/>
            <w:vAlign w:val="center"/>
          </w:tcPr>
          <w:p w:rsidR="00B978F9" w:rsidRPr="00811B53" w:rsidRDefault="00B978F9" w:rsidP="00F407B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877" w:type="dxa"/>
            <w:vAlign w:val="center"/>
          </w:tcPr>
          <w:p w:rsidR="00B978F9" w:rsidRPr="00811B53" w:rsidRDefault="00F76041" w:rsidP="00F407B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68,527.37</w:t>
            </w:r>
          </w:p>
        </w:tc>
        <w:tc>
          <w:tcPr>
            <w:tcW w:w="1560" w:type="dxa"/>
            <w:vAlign w:val="center"/>
          </w:tcPr>
          <w:p w:rsidR="00B978F9" w:rsidRPr="00811B53" w:rsidRDefault="00F76041" w:rsidP="00F407B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>68,527.37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  <w:hideMark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Director General “B”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40,492.78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40,492.78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  <w:hideMark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Director General “C”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36,338.38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36,338.38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Director “A”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32,193.10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32,193.10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Director “B”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24,760.49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24,760.49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Jefe “A”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23,084.11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23,084.11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lastRenderedPageBreak/>
              <w:t>Jefe “B”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20,491.57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20,491.57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Jefe “C”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18,873.20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18,873.20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Encargado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11,860.40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11,860.40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Jefe “D”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15,096.84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15,096.84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Sub Contralor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22,960.74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22,960.74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Técnico Especializado “A”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20,903.11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20,903.11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Técnico Especializado “B”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16,729.56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16,729.56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Técnico Especializado “C”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16,133.67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16,133.67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Técnico Especializado “D”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15,070.28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15,070.28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Operador Especializado “A”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14,385.78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14,385.78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Operador Especializado “B”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13,365.08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13,365.08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Operador Especializado “C”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12,461.22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12,461.22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Operador Especializado “D”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11,605.96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11,605.96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Técnico “A”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10,893.49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10,893.49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Técnico “B”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10,062.10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10,062.10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Técnico “C”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9,206.55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9,206.55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Técnico “D”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8,542.36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8,542.36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Técnico “E”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8,304.76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8,304.76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Operador “A”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8,122.25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8,122.25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Operador “B”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7,704.19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7,704.19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Operador “C”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6,853.05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6,853.05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Operador “D”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6,472.66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6,472.66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Asistente Administrativo “A”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6,220.95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6,220.95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Asistente Administrativo “B”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5,724.91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5,724.91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Asistente Administrativo “C”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5,496.26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5,496.26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Asistente Administrativo “D”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4,871.56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4,871.56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Asistente Administrativo “E”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4,656.80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4,656.80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Vigilante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4,350.07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4,350.07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Asistente Especializado “A”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4,298.31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4,298.31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lastRenderedPageBreak/>
              <w:t>Asistente Especializado “B”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4,027.66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4,027.66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Operario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4,031.80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4,031.80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Oficial Especialista “D”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5,384.45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5,384.45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Oficial “A”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4,940.76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4,940.76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Oficial “B”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4,851.43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4,851.43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Jubilado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3,695.73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3,695.73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Oficial Especialista “A” (Sindicato)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8,389.04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8,389.04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Oficial Especialista “B” (Sindicato)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6,083.65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6,083.65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Oficial Especialista “C” (Sindicato)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5,583.18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5,583.18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Oficial Especialista “D” (Sindicato)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5,384.47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5,384.47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Oficial Especialista “E” (Sindicato)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5,157.84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5,157.84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Oficial “A” (Sindicato)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4,940.76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4,940.76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Oficial “B” (Sindicato)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4,846.96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4,846.96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Oficial “C” (Sindicato)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4,491.41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4,491.41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Oficial “D” (Sindicato)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4,269.27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4,269.27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Oficial “E” (Sindicato)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4,180.54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4,180.54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Operario (Sindicato)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4,027.33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4,027.33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Matador de Caprinos (Sindicato)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5,083.10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5,083.10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Matador de Cerdos (Sindicato)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5,123.29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5,123.29 </w:t>
            </w:r>
          </w:p>
        </w:tc>
      </w:tr>
      <w:tr w:rsidR="00000E60" w:rsidRPr="00811B53" w:rsidTr="00000E60">
        <w:trPr>
          <w:trHeight w:val="283"/>
          <w:jc w:val="center"/>
        </w:trPr>
        <w:tc>
          <w:tcPr>
            <w:tcW w:w="3032" w:type="dxa"/>
            <w:shd w:val="clear" w:color="auto" w:fill="auto"/>
            <w:noWrap/>
            <w:vAlign w:val="center"/>
          </w:tcPr>
          <w:p w:rsidR="00000E60" w:rsidRPr="00811B53" w:rsidRDefault="00000E60" w:rsidP="00000E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Matador de Reses (Sindicato)</w:t>
            </w:r>
          </w:p>
        </w:tc>
        <w:tc>
          <w:tcPr>
            <w:tcW w:w="1890" w:type="dxa"/>
            <w:vAlign w:val="center"/>
          </w:tcPr>
          <w:p w:rsidR="00000E60" w:rsidRPr="00811B53" w:rsidRDefault="00000E60" w:rsidP="00000E6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811B5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877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4,905.45 </w:t>
            </w:r>
          </w:p>
        </w:tc>
        <w:tc>
          <w:tcPr>
            <w:tcW w:w="1560" w:type="dxa"/>
            <w:vAlign w:val="bottom"/>
          </w:tcPr>
          <w:p w:rsidR="00000E60" w:rsidRPr="005F7190" w:rsidRDefault="00000E60" w:rsidP="00000E60">
            <w:pPr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</w:pPr>
            <w:r w:rsidRPr="005F7190">
              <w:rPr>
                <w:rFonts w:eastAsia="Times New Roman" w:cstheme="minorHAnsi"/>
                <w:color w:val="000000"/>
                <w:sz w:val="14"/>
                <w:szCs w:val="14"/>
                <w:lang w:eastAsia="es-MX"/>
              </w:rPr>
              <w:t xml:space="preserve">            4,905.45 </w:t>
            </w:r>
          </w:p>
        </w:tc>
      </w:tr>
    </w:tbl>
    <w:p w:rsidR="00F407BF" w:rsidRDefault="00F407BF" w:rsidP="00000E60">
      <w:pPr>
        <w:pStyle w:val="Texto"/>
        <w:spacing w:before="50" w:after="40" w:line="240" w:lineRule="auto"/>
        <w:rPr>
          <w:rFonts w:cs="Arial"/>
        </w:rPr>
      </w:pPr>
    </w:p>
    <w:sectPr w:rsidR="00F40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ira Sans Medium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4C"/>
    <w:rsid w:val="00000E60"/>
    <w:rsid w:val="00007732"/>
    <w:rsid w:val="000C2369"/>
    <w:rsid w:val="00170930"/>
    <w:rsid w:val="0042783C"/>
    <w:rsid w:val="00442494"/>
    <w:rsid w:val="008B3CC4"/>
    <w:rsid w:val="00940F5C"/>
    <w:rsid w:val="00A2410E"/>
    <w:rsid w:val="00A439E0"/>
    <w:rsid w:val="00AC6B1B"/>
    <w:rsid w:val="00B978F9"/>
    <w:rsid w:val="00BA454C"/>
    <w:rsid w:val="00DD5A50"/>
    <w:rsid w:val="00E200AB"/>
    <w:rsid w:val="00E50FE8"/>
    <w:rsid w:val="00F407BF"/>
    <w:rsid w:val="00F7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831AB-C93F-4673-9F11-168FA244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C6B1B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AC6B1B"/>
    <w:rPr>
      <w:rFonts w:ascii="Arial" w:eastAsia="Times New Roman" w:hAnsi="Arial" w:cs="Times New Roman"/>
      <w:sz w:val="18"/>
      <w:szCs w:val="20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940F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0F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1995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Ayala Juana</dc:creator>
  <cp:keywords/>
  <dc:description/>
  <cp:lastModifiedBy>Lopez Ayala Juana</cp:lastModifiedBy>
  <cp:revision>12</cp:revision>
  <dcterms:created xsi:type="dcterms:W3CDTF">2018-05-08T17:10:00Z</dcterms:created>
  <dcterms:modified xsi:type="dcterms:W3CDTF">2018-05-24T18:27:00Z</dcterms:modified>
</cp:coreProperties>
</file>